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B4" w:rsidRPr="00E17BB4" w:rsidRDefault="00091C95" w:rsidP="00E17BB4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7BB4" w:rsidRPr="00E17BB4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E17BB4" w:rsidRPr="00E17BB4" w:rsidRDefault="00E17BB4" w:rsidP="00E17BB4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17BB4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E17BB4" w:rsidRPr="00E17BB4" w:rsidRDefault="00E17BB4" w:rsidP="00E17B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ФИО __________________      Курс, группа _______________________</w:t>
      </w:r>
    </w:p>
    <w:p w:rsidR="00E17BB4" w:rsidRPr="00E17BB4" w:rsidRDefault="00E17BB4" w:rsidP="00E17B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7BB4" w:rsidRPr="00083362" w:rsidRDefault="00E17BB4" w:rsidP="00083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Выполните задание по теме.</w:t>
      </w:r>
      <w:r w:rsidR="00083362">
        <w:rPr>
          <w:rFonts w:ascii="Times New Roman" w:hAnsi="Times New Roman" w:cs="Times New Roman"/>
          <w:sz w:val="24"/>
          <w:szCs w:val="24"/>
        </w:rPr>
        <w:t xml:space="preserve"> </w:t>
      </w:r>
      <w:r w:rsidRPr="00E17BB4">
        <w:rPr>
          <w:rFonts w:ascii="Times New Roman" w:hAnsi="Times New Roman" w:cs="Times New Roman"/>
          <w:bCs/>
          <w:i/>
          <w:sz w:val="24"/>
          <w:szCs w:val="24"/>
        </w:rPr>
        <w:t>Контрольный тест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по теме: Налоговая система РФ.</w:t>
      </w:r>
    </w:p>
    <w:p w:rsidR="00E17BB4" w:rsidRPr="00E17BB4" w:rsidRDefault="00E17BB4" w:rsidP="00E17BB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E17BB4" w:rsidRPr="00E17BB4" w:rsidRDefault="00E17BB4" w:rsidP="00E17BB4">
      <w:pPr>
        <w:keepNext/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1. Налогоплательщиками или плательщиками сборов могут </w:t>
      </w:r>
      <w:r w:rsidRPr="00E17BB4">
        <w:rPr>
          <w:rFonts w:ascii="Times New Roman" w:hAnsi="Times New Roman" w:cs="Times New Roman"/>
          <w:b/>
          <w:sz w:val="24"/>
          <w:szCs w:val="24"/>
        </w:rPr>
        <w:t xml:space="preserve">быть </w:t>
      </w:r>
      <w:proofErr w:type="gramStart"/>
      <w:r w:rsidRPr="00E17BB4">
        <w:rPr>
          <w:rFonts w:ascii="Times New Roman" w:hAnsi="Times New Roman" w:cs="Times New Roman"/>
          <w:b/>
          <w:sz w:val="24"/>
          <w:szCs w:val="24"/>
        </w:rPr>
        <w:t>признаны</w:t>
      </w:r>
      <w:proofErr w:type="gramEnd"/>
      <w:r w:rsidRPr="00E17BB4">
        <w:rPr>
          <w:rFonts w:ascii="Times New Roman" w:hAnsi="Times New Roman" w:cs="Times New Roman"/>
          <w:b/>
          <w:sz w:val="24"/>
          <w:szCs w:val="24"/>
        </w:rPr>
        <w:t>:</w:t>
      </w:r>
    </w:p>
    <w:p w:rsidR="00E17BB4" w:rsidRPr="00E17BB4" w:rsidRDefault="00E17BB4" w:rsidP="00E17BB4">
      <w:pPr>
        <w:keepNext/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только юридические лица;</w:t>
      </w:r>
    </w:p>
    <w:p w:rsidR="00E17BB4" w:rsidRPr="00E17BB4" w:rsidRDefault="00E17BB4" w:rsidP="00E17BB4">
      <w:pPr>
        <w:shd w:val="clear" w:color="auto" w:fill="FFFFFF"/>
        <w:tabs>
          <w:tab w:val="left" w:pos="2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юридические лица и их обособленные подразделения, имеющие отдельный баланс и расчетный счет;</w:t>
      </w:r>
    </w:p>
    <w:p w:rsidR="00E17BB4" w:rsidRPr="00E17BB4" w:rsidRDefault="00E17BB4" w:rsidP="00E17BB4">
      <w:pPr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организации и физические лица;</w:t>
      </w:r>
    </w:p>
    <w:p w:rsidR="00E17BB4" w:rsidRPr="00E17BB4" w:rsidRDefault="00E17BB4" w:rsidP="00E17BB4">
      <w:pPr>
        <w:shd w:val="clear" w:color="auto" w:fill="FFFFFF"/>
        <w:tabs>
          <w:tab w:val="left" w:pos="2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организации и индивидуальные предприниматели.</w:t>
      </w:r>
    </w:p>
    <w:p w:rsidR="00E17BB4" w:rsidRPr="00083362" w:rsidRDefault="00E17BB4" w:rsidP="00E17BB4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7BB4" w:rsidRPr="00E17BB4" w:rsidRDefault="00E17BB4" w:rsidP="00E17BB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2. Срок уплаты налога определяется:</w:t>
      </w:r>
    </w:p>
    <w:p w:rsidR="00E17BB4" w:rsidRPr="00E17BB4" w:rsidRDefault="00E17BB4" w:rsidP="00E17BB4">
      <w:pPr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календарной датой, истечением периода времени или указанием на событие, которое должно произойти;</w:t>
      </w:r>
    </w:p>
    <w:p w:rsidR="00E17BB4" w:rsidRPr="00E17BB4" w:rsidRDefault="00E17BB4" w:rsidP="00E17BB4">
      <w:pPr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календарной датой, но не позднее 15 марта;</w:t>
      </w:r>
    </w:p>
    <w:p w:rsidR="00E17BB4" w:rsidRPr="00E17BB4" w:rsidRDefault="00E17BB4" w:rsidP="00E17BB4">
      <w:pPr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истечением периода времени, но не более года;</w:t>
      </w:r>
    </w:p>
    <w:p w:rsidR="00E17BB4" w:rsidRPr="00E17BB4" w:rsidRDefault="00E17BB4" w:rsidP="00E17BB4">
      <w:pPr>
        <w:shd w:val="clear" w:color="auto" w:fill="FFFFFF"/>
        <w:tabs>
          <w:tab w:val="left" w:pos="2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в зависимости от того, что отражено в налоговой политике организации.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3. Налоговый Кодекс РФ НЕ устанавливает: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права и обязанности налогоплательщиков;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виды налогов и сборов,  взимаемых в РФ;</w:t>
      </w:r>
    </w:p>
    <w:p w:rsidR="00E17BB4" w:rsidRPr="00E17BB4" w:rsidRDefault="00E17BB4" w:rsidP="00E17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в) виды таможенных пошлин,  взимаемых в РФ; </w:t>
      </w:r>
    </w:p>
    <w:p w:rsidR="00E17BB4" w:rsidRPr="00E17BB4" w:rsidRDefault="00E17BB4" w:rsidP="00E17B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формы и методы налогового контроля.</w:t>
      </w:r>
    </w:p>
    <w:p w:rsidR="00E17BB4" w:rsidRPr="00E17BB4" w:rsidRDefault="00E17BB4" w:rsidP="00E17B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 xml:space="preserve">4. Налоговая система – это: 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а) </w:t>
      </w:r>
      <w:r w:rsidRPr="00E17BB4">
        <w:rPr>
          <w:rFonts w:ascii="Times New Roman" w:hAnsi="Times New Roman" w:cs="Times New Roman"/>
          <w:spacing w:val="-7"/>
          <w:sz w:val="24"/>
          <w:szCs w:val="24"/>
        </w:rPr>
        <w:t>все налоги, действующие в стране</w:t>
      </w:r>
      <w:r w:rsidRPr="00E17BB4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б) </w:t>
      </w:r>
      <w:r w:rsidRPr="00E17BB4">
        <w:rPr>
          <w:rFonts w:ascii="Times New Roman" w:hAnsi="Times New Roman" w:cs="Times New Roman"/>
          <w:spacing w:val="-7"/>
          <w:sz w:val="24"/>
          <w:szCs w:val="24"/>
        </w:rPr>
        <w:t>совокупность налогов, установленных законодательной властью</w:t>
      </w:r>
      <w:r w:rsidRPr="00E17BB4">
        <w:rPr>
          <w:rFonts w:ascii="Times New Roman" w:hAnsi="Times New Roman" w:cs="Times New Roman"/>
          <w:sz w:val="24"/>
          <w:szCs w:val="24"/>
        </w:rPr>
        <w:t>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4"/>
          <w:sz w:val="24"/>
          <w:szCs w:val="24"/>
        </w:rPr>
        <w:t xml:space="preserve">в) </w:t>
      </w:r>
      <w:r w:rsidRPr="00E17BB4">
        <w:rPr>
          <w:rFonts w:ascii="Times New Roman" w:hAnsi="Times New Roman" w:cs="Times New Roman"/>
          <w:spacing w:val="-2"/>
          <w:sz w:val="24"/>
          <w:szCs w:val="24"/>
        </w:rPr>
        <w:t xml:space="preserve">только операции по реализации товаров, работ, услуг </w:t>
      </w:r>
      <w:r w:rsidRPr="00E17BB4">
        <w:rPr>
          <w:rFonts w:ascii="Times New Roman" w:hAnsi="Times New Roman" w:cs="Times New Roman"/>
          <w:sz w:val="24"/>
          <w:szCs w:val="24"/>
        </w:rPr>
        <w:t>на территории РФ;</w:t>
      </w:r>
    </w:p>
    <w:p w:rsidR="00E17BB4" w:rsidRPr="00E17BB4" w:rsidRDefault="00E17BB4" w:rsidP="00E17BB4">
      <w:pPr>
        <w:shd w:val="clear" w:color="auto" w:fill="FFFFFF"/>
        <w:tabs>
          <w:tab w:val="left" w:pos="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совокупность взимаемых в государстве налогов и сборов, принципов, форм и методов их построения, форм и методов налогового контроля и ответственности за нарушение налогового законодательства.</w:t>
      </w: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5. Налоговая ставка – это: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размер годового налогового платежа;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единица измерения взимаемого налога;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в) </w:t>
      </w:r>
      <w:r w:rsidRPr="00E17BB4">
        <w:rPr>
          <w:rFonts w:ascii="Times New Roman" w:hAnsi="Times New Roman" w:cs="Times New Roman"/>
          <w:spacing w:val="-4"/>
          <w:sz w:val="24"/>
          <w:szCs w:val="24"/>
        </w:rPr>
        <w:t>налоговый оклад</w:t>
      </w:r>
      <w:r w:rsidRPr="00E17BB4">
        <w:rPr>
          <w:rFonts w:ascii="Times New Roman" w:hAnsi="Times New Roman" w:cs="Times New Roman"/>
          <w:sz w:val="24"/>
          <w:szCs w:val="24"/>
        </w:rPr>
        <w:t>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1"/>
          <w:sz w:val="24"/>
          <w:szCs w:val="24"/>
        </w:rPr>
        <w:t>г)</w:t>
      </w:r>
      <w:r w:rsidRPr="00E17BB4">
        <w:rPr>
          <w:rFonts w:ascii="Times New Roman" w:hAnsi="Times New Roman" w:cs="Times New Roman"/>
          <w:sz w:val="24"/>
          <w:szCs w:val="24"/>
        </w:rPr>
        <w:t xml:space="preserve"> </w:t>
      </w:r>
      <w:r w:rsidRPr="00E17BB4">
        <w:rPr>
          <w:rFonts w:ascii="Times New Roman" w:hAnsi="Times New Roman" w:cs="Times New Roman"/>
          <w:spacing w:val="-1"/>
          <w:sz w:val="24"/>
          <w:szCs w:val="24"/>
        </w:rPr>
        <w:t xml:space="preserve">размер налога, подлежащий уплате за календарный </w:t>
      </w:r>
      <w:r w:rsidRPr="00E17BB4">
        <w:rPr>
          <w:rFonts w:ascii="Times New Roman" w:hAnsi="Times New Roman" w:cs="Times New Roman"/>
          <w:sz w:val="24"/>
          <w:szCs w:val="24"/>
        </w:rPr>
        <w:t>месяц.</w:t>
      </w: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pacing w:val="-1"/>
          <w:sz w:val="24"/>
          <w:szCs w:val="24"/>
        </w:rPr>
        <w:t>6. Налоговая база - это: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а) </w:t>
      </w:r>
      <w:r w:rsidRPr="00E17BB4">
        <w:rPr>
          <w:rFonts w:ascii="Times New Roman" w:hAnsi="Times New Roman" w:cs="Times New Roman"/>
          <w:spacing w:val="-4"/>
          <w:sz w:val="24"/>
          <w:szCs w:val="24"/>
        </w:rPr>
        <w:t>только стоимостная характеристика объекта налогооб</w:t>
      </w:r>
      <w:r w:rsidRPr="00E17BB4">
        <w:rPr>
          <w:rFonts w:ascii="Times New Roman" w:hAnsi="Times New Roman" w:cs="Times New Roman"/>
          <w:spacing w:val="-3"/>
          <w:sz w:val="24"/>
          <w:szCs w:val="24"/>
        </w:rPr>
        <w:t>ложения, выраженная в рублях или иностранной валюте;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стоимостная, физическая или иная характеристика объекта налогообложения;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17BB4">
        <w:rPr>
          <w:rFonts w:ascii="Times New Roman" w:hAnsi="Times New Roman" w:cs="Times New Roman"/>
          <w:spacing w:val="-1"/>
          <w:sz w:val="24"/>
          <w:szCs w:val="24"/>
        </w:rPr>
        <w:t>в) характеристика объекта налогообложения, учитываемая по правилам бухгалтерского учета;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1"/>
          <w:sz w:val="24"/>
          <w:szCs w:val="24"/>
        </w:rPr>
        <w:lastRenderedPageBreak/>
        <w:t>г) стоимостная характеристика объекта налогообложения, находящегося на</w:t>
      </w:r>
      <w:r w:rsidRPr="00E17BB4">
        <w:rPr>
          <w:rFonts w:ascii="Times New Roman" w:hAnsi="Times New Roman" w:cs="Times New Roman"/>
          <w:spacing w:val="-3"/>
          <w:sz w:val="24"/>
          <w:szCs w:val="24"/>
        </w:rPr>
        <w:t xml:space="preserve"> территории </w:t>
      </w:r>
      <w:r w:rsidRPr="00E17BB4">
        <w:rPr>
          <w:rFonts w:ascii="Times New Roman" w:hAnsi="Times New Roman" w:cs="Times New Roman"/>
          <w:sz w:val="24"/>
          <w:szCs w:val="24"/>
        </w:rPr>
        <w:t>РФ.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7. Носитель налога - это</w:t>
      </w:r>
    </w:p>
    <w:p w:rsidR="00E17BB4" w:rsidRPr="00E17BB4" w:rsidRDefault="00E17BB4" w:rsidP="00E17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лицо, фактически несущее бремя налогообложения даже в том случае, когда оно не является субъектом налогообложения (налогоплательщиком) по конкретным видам налогов и сборов;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физическое лицо, перечисляющее налоги в бюджет;</w:t>
      </w:r>
    </w:p>
    <w:p w:rsidR="00E17BB4" w:rsidRPr="00E17BB4" w:rsidRDefault="00E17BB4" w:rsidP="00E17BB4">
      <w:pPr>
        <w:tabs>
          <w:tab w:val="left" w:pos="58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в) юридическое лицо, производящее уплату налога на прибыль организаций; </w:t>
      </w: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физическое лицо, на которое возложены обязанности по исчислению, удержанию у налогоплательщиков и перечислению в соответствующий бюджет налогов.</w:t>
      </w:r>
    </w:p>
    <w:p w:rsidR="00E17BB4" w:rsidRPr="00E17BB4" w:rsidRDefault="00E17BB4" w:rsidP="00E17BB4">
      <w:pPr>
        <w:shd w:val="clear" w:color="auto" w:fill="FFFFFF"/>
        <w:tabs>
          <w:tab w:val="left" w:pos="787"/>
        </w:tabs>
        <w:spacing w:after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92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8. Налоговыми агентами признаются лица, на которых возложена обязанность: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по исчислению налогов налогоплательщика;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б) </w:t>
      </w:r>
      <w:r w:rsidRPr="00E17BB4">
        <w:rPr>
          <w:rFonts w:ascii="Times New Roman" w:hAnsi="Times New Roman" w:cs="Times New Roman"/>
          <w:spacing w:val="-2"/>
          <w:sz w:val="24"/>
          <w:szCs w:val="24"/>
        </w:rPr>
        <w:t>по исчислению и удержанию налогов только у физи</w:t>
      </w:r>
      <w:r w:rsidRPr="00E17BB4">
        <w:rPr>
          <w:rFonts w:ascii="Times New Roman" w:hAnsi="Times New Roman" w:cs="Times New Roman"/>
          <w:sz w:val="24"/>
          <w:szCs w:val="24"/>
        </w:rPr>
        <w:t>ческих лиц;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1"/>
          <w:sz w:val="24"/>
          <w:szCs w:val="24"/>
        </w:rPr>
        <w:t>в)</w:t>
      </w:r>
      <w:r w:rsidRPr="00E17BB4">
        <w:rPr>
          <w:rFonts w:ascii="Times New Roman" w:hAnsi="Times New Roman" w:cs="Times New Roman"/>
          <w:sz w:val="24"/>
          <w:szCs w:val="24"/>
        </w:rPr>
        <w:t xml:space="preserve"> по исчислению и удержанию у налогоплательщика и перечислению в соответствующий бюджет налогов;</w:t>
      </w:r>
    </w:p>
    <w:p w:rsidR="00E17BB4" w:rsidRPr="00E17BB4" w:rsidRDefault="00E17BB4" w:rsidP="00E17BB4">
      <w:pPr>
        <w:shd w:val="clear" w:color="auto" w:fill="FFFFFF"/>
        <w:tabs>
          <w:tab w:val="left" w:pos="10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 xml:space="preserve">г) </w:t>
      </w:r>
      <w:r w:rsidRPr="00E17BB4">
        <w:rPr>
          <w:rFonts w:ascii="Times New Roman" w:hAnsi="Times New Roman" w:cs="Times New Roman"/>
          <w:spacing w:val="-2"/>
          <w:sz w:val="24"/>
          <w:szCs w:val="24"/>
        </w:rPr>
        <w:t>по исчислению и удержанию налогов только у юридических</w:t>
      </w:r>
      <w:r w:rsidRPr="00E17BB4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E17BB4" w:rsidRPr="00E17BB4" w:rsidRDefault="00E17BB4" w:rsidP="00E17BB4">
      <w:pPr>
        <w:shd w:val="clear" w:color="auto" w:fill="FFFFFF"/>
        <w:tabs>
          <w:tab w:val="left" w:pos="79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9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9. Законами субъектов РФ вводятся в действие и изменяются: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федеральные налоги и сборы;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региональные налоги и сборы;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1"/>
          <w:sz w:val="24"/>
          <w:szCs w:val="24"/>
        </w:rPr>
        <w:t>в)</w:t>
      </w:r>
      <w:r w:rsidRPr="00E17BB4">
        <w:rPr>
          <w:rFonts w:ascii="Times New Roman" w:hAnsi="Times New Roman" w:cs="Times New Roman"/>
          <w:sz w:val="24"/>
          <w:szCs w:val="24"/>
        </w:rPr>
        <w:t xml:space="preserve"> местные налоги и сборы;</w:t>
      </w:r>
    </w:p>
    <w:p w:rsidR="00E17BB4" w:rsidRPr="00E17BB4" w:rsidRDefault="00E17BB4" w:rsidP="00E17BB4">
      <w:pPr>
        <w:shd w:val="clear" w:color="auto" w:fill="FFFFFF"/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pacing w:val="-4"/>
          <w:sz w:val="24"/>
          <w:szCs w:val="24"/>
        </w:rPr>
        <w:t>г)</w:t>
      </w:r>
      <w:r w:rsidRPr="00E17BB4">
        <w:rPr>
          <w:rFonts w:ascii="Times New Roman" w:hAnsi="Times New Roman" w:cs="Times New Roman"/>
          <w:sz w:val="24"/>
          <w:szCs w:val="24"/>
        </w:rPr>
        <w:t xml:space="preserve"> таможенные пошлины.</w:t>
      </w:r>
    </w:p>
    <w:p w:rsidR="00E17BB4" w:rsidRPr="00083362" w:rsidRDefault="00E17BB4" w:rsidP="00E17BB4">
      <w:pPr>
        <w:shd w:val="clear" w:color="auto" w:fill="FFFFFF"/>
        <w:tabs>
          <w:tab w:val="left" w:pos="797"/>
        </w:tabs>
        <w:spacing w:after="0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:rsidR="00E17BB4" w:rsidRPr="00E17BB4" w:rsidRDefault="00E17BB4" w:rsidP="00E17BB4">
      <w:pPr>
        <w:shd w:val="clear" w:color="auto" w:fill="FFFFFF"/>
        <w:tabs>
          <w:tab w:val="left" w:pos="797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10. Местные налоги и сборы обязательны к уплате на территориях:</w:t>
      </w:r>
    </w:p>
    <w:p w:rsidR="00E17BB4" w:rsidRPr="00E17BB4" w:rsidRDefault="00E17BB4" w:rsidP="00E17BB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соответствующих муниципальных образований;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соответствующих субъектов РФ;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соответствующих муниципальных образований или субъектов РФ;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соответствующих экономических районов РФ.</w:t>
      </w: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11. Дайте определение налоговой политике государства: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финансовая политика;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изменение налогов;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система целенаправленных экономических, правовых, организационных и контрольных мероприятий государства в области налогов;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бюджетная политика в области доходов государства.</w:t>
      </w: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12. К региональным налогам относится: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водный налог;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земельный налог;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налог на добавленную стоимость;</w:t>
      </w:r>
    </w:p>
    <w:p w:rsidR="00E17BB4" w:rsidRPr="00E17BB4" w:rsidRDefault="00E17BB4" w:rsidP="00E17BB4">
      <w:pPr>
        <w:shd w:val="clear" w:color="auto" w:fill="FFFFFF"/>
        <w:tabs>
          <w:tab w:val="left" w:pos="10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налог на игорный бизнес.</w:t>
      </w:r>
    </w:p>
    <w:p w:rsidR="00E17BB4" w:rsidRPr="00083362" w:rsidRDefault="00E17BB4" w:rsidP="00E17BB4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13. К федеральным налогам относится:</w:t>
      </w:r>
    </w:p>
    <w:p w:rsidR="00E17BB4" w:rsidRPr="00E17BB4" w:rsidRDefault="00E17BB4" w:rsidP="00E17BB4">
      <w:pPr>
        <w:shd w:val="clear" w:color="auto" w:fill="FFFFFF"/>
        <w:tabs>
          <w:tab w:val="left" w:pos="9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налог на имущество физических лиц;</w:t>
      </w:r>
    </w:p>
    <w:p w:rsidR="00E17BB4" w:rsidRPr="00E17BB4" w:rsidRDefault="00E17BB4" w:rsidP="00E17BB4">
      <w:pPr>
        <w:shd w:val="clear" w:color="auto" w:fill="FFFFFF"/>
        <w:tabs>
          <w:tab w:val="left" w:pos="9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налог на прибыль организаций;</w:t>
      </w:r>
    </w:p>
    <w:p w:rsidR="00E17BB4" w:rsidRPr="00E17BB4" w:rsidRDefault="00E17BB4" w:rsidP="00E17BB4">
      <w:pPr>
        <w:shd w:val="clear" w:color="auto" w:fill="FFFFFF"/>
        <w:tabs>
          <w:tab w:val="left" w:pos="9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lastRenderedPageBreak/>
        <w:t>в) транспортный налог;</w:t>
      </w:r>
    </w:p>
    <w:p w:rsidR="00E17BB4" w:rsidRPr="00E17BB4" w:rsidRDefault="00E17BB4" w:rsidP="00E17BB4">
      <w:pPr>
        <w:shd w:val="clear" w:color="auto" w:fill="FFFFFF"/>
        <w:tabs>
          <w:tab w:val="left" w:pos="9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земельный налог.</w:t>
      </w:r>
    </w:p>
    <w:p w:rsidR="00E17BB4" w:rsidRPr="00083362" w:rsidRDefault="00E17BB4" w:rsidP="00E17BB4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14. К местным налогам относится:</w:t>
      </w:r>
    </w:p>
    <w:p w:rsidR="00E17BB4" w:rsidRPr="00E17BB4" w:rsidRDefault="00E17BB4" w:rsidP="00E17BB4">
      <w:pPr>
        <w:shd w:val="clear" w:color="auto" w:fill="FFFFFF"/>
        <w:tabs>
          <w:tab w:val="left" w:pos="9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налог на добычу полезных ископаемых;</w:t>
      </w:r>
    </w:p>
    <w:p w:rsidR="00E17BB4" w:rsidRPr="00E17BB4" w:rsidRDefault="00E17BB4" w:rsidP="00E17BB4">
      <w:pPr>
        <w:shd w:val="clear" w:color="auto" w:fill="FFFFFF"/>
        <w:tabs>
          <w:tab w:val="left" w:pos="9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земельный налог;</w:t>
      </w:r>
    </w:p>
    <w:p w:rsidR="00E17BB4" w:rsidRPr="00E17BB4" w:rsidRDefault="00E17BB4" w:rsidP="00E17BB4">
      <w:pPr>
        <w:shd w:val="clear" w:color="auto" w:fill="FFFFFF"/>
        <w:tabs>
          <w:tab w:val="left" w:pos="9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водный налог;</w:t>
      </w:r>
    </w:p>
    <w:p w:rsidR="00E17BB4" w:rsidRPr="00E17BB4" w:rsidRDefault="00E17BB4" w:rsidP="00E17BB4">
      <w:pPr>
        <w:shd w:val="clear" w:color="auto" w:fill="FFFFFF"/>
        <w:tabs>
          <w:tab w:val="left" w:pos="9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налог на доходы физических лиц.</w:t>
      </w:r>
    </w:p>
    <w:p w:rsidR="00E17BB4" w:rsidRPr="00083362" w:rsidRDefault="00E17BB4" w:rsidP="00E17BB4">
      <w:pPr>
        <w:shd w:val="clear" w:color="auto" w:fill="FFFFFF"/>
        <w:tabs>
          <w:tab w:val="left" w:pos="758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7BB4" w:rsidRPr="00E17BB4" w:rsidRDefault="00E17BB4" w:rsidP="00E17BB4">
      <w:pPr>
        <w:shd w:val="clear" w:color="auto" w:fill="FFFFFF"/>
        <w:tabs>
          <w:tab w:val="left" w:pos="758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7BB4">
        <w:rPr>
          <w:rFonts w:ascii="Times New Roman" w:hAnsi="Times New Roman" w:cs="Times New Roman"/>
          <w:b/>
          <w:sz w:val="24"/>
          <w:szCs w:val="24"/>
        </w:rPr>
        <w:t>15. К специальным налоговым режимам относится:</w:t>
      </w:r>
    </w:p>
    <w:p w:rsidR="00E17BB4" w:rsidRPr="00E17BB4" w:rsidRDefault="00E17BB4" w:rsidP="00E17BB4">
      <w:pPr>
        <w:shd w:val="clear" w:color="auto" w:fill="FFFFFF"/>
        <w:tabs>
          <w:tab w:val="left" w:pos="9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а) освобождение от исполнения обязанностей налогоплательщика по налогу на добавленную стоимость;</w:t>
      </w:r>
    </w:p>
    <w:p w:rsidR="00E17BB4" w:rsidRPr="00E17BB4" w:rsidRDefault="00E17BB4" w:rsidP="00E17BB4">
      <w:pPr>
        <w:shd w:val="clear" w:color="auto" w:fill="FFFFFF"/>
        <w:tabs>
          <w:tab w:val="left" w:pos="9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б) упрощенная система налогообложения;</w:t>
      </w:r>
    </w:p>
    <w:p w:rsidR="00E17BB4" w:rsidRPr="00E17BB4" w:rsidRDefault="00E17BB4" w:rsidP="00E17BB4">
      <w:pPr>
        <w:shd w:val="clear" w:color="auto" w:fill="FFFFFF"/>
        <w:tabs>
          <w:tab w:val="left" w:pos="9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в) предоставление инвестиционного налогового кредита;</w:t>
      </w:r>
    </w:p>
    <w:p w:rsidR="00E17BB4" w:rsidRPr="00E17BB4" w:rsidRDefault="00E17BB4" w:rsidP="00E17BB4">
      <w:pPr>
        <w:shd w:val="clear" w:color="auto" w:fill="FFFFFF"/>
        <w:tabs>
          <w:tab w:val="left" w:pos="9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г) создание оффшорных зон.</w:t>
      </w:r>
    </w:p>
    <w:p w:rsidR="001F1BC1" w:rsidRDefault="001F1BC1" w:rsidP="001F1B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C1" w:rsidRPr="00083362" w:rsidRDefault="001F1BC1" w:rsidP="000833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362"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083362">
        <w:rPr>
          <w:rFonts w:ascii="Times New Roman" w:hAnsi="Times New Roman" w:cs="Times New Roman"/>
          <w:bCs/>
          <w:sz w:val="24"/>
          <w:szCs w:val="24"/>
        </w:rPr>
        <w:t>Проведите классификацию налогов, закрепленных в налоговой системе РФ по основным классификационным признакам.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2"/>
      </w:tblGrid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Классификационный признак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налога</w:t>
            </w: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1. По характеру налогового изъятия: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прямые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косвенные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2. По уровню взимания и распоряжения: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федеральные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региональные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местные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3. По субъекту налогообложения: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налоги с физических лиц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налоги с юридических лиц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комбинированные налоги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4. По ставкам налога: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твердые ставки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пропорциональные ставки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BC1" w:rsidRPr="001F1BC1" w:rsidTr="00FC4B20">
        <w:tc>
          <w:tcPr>
            <w:tcW w:w="5148" w:type="dxa"/>
          </w:tcPr>
          <w:p w:rsidR="001F1BC1" w:rsidRPr="001F1BC1" w:rsidRDefault="001F1BC1" w:rsidP="00FC4B20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C1">
              <w:rPr>
                <w:rFonts w:ascii="Times New Roman" w:hAnsi="Times New Roman" w:cs="Times New Roman"/>
                <w:bCs/>
                <w:sz w:val="24"/>
                <w:szCs w:val="24"/>
              </w:rPr>
              <w:t>- комбинированные ставки</w:t>
            </w:r>
          </w:p>
        </w:tc>
        <w:tc>
          <w:tcPr>
            <w:tcW w:w="4422" w:type="dxa"/>
          </w:tcPr>
          <w:p w:rsidR="001F1BC1" w:rsidRPr="001F1BC1" w:rsidRDefault="001F1BC1" w:rsidP="00FC4B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051D8" w:rsidRPr="00E17BB4" w:rsidRDefault="00F051D8" w:rsidP="00E17B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51D8" w:rsidRPr="00E17BB4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7BB4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362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95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BC1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37D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6A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B4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704</Words>
  <Characters>4015</Characters>
  <Application>Microsoft Office Word</Application>
  <DocSecurity>0</DocSecurity>
  <Lines>33</Lines>
  <Paragraphs>9</Paragraphs>
  <ScaleCrop>false</ScaleCrop>
  <Company>Ставропольский ГАУ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</cp:revision>
  <dcterms:created xsi:type="dcterms:W3CDTF">2023-10-02T09:08:00Z</dcterms:created>
  <dcterms:modified xsi:type="dcterms:W3CDTF">2023-10-03T07:43:00Z</dcterms:modified>
</cp:coreProperties>
</file>